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590" w:rsidRDefault="00BB3590" w:rsidP="00BB3590">
      <w:pPr>
        <w:pStyle w:val="Heading1"/>
        <w:tabs>
          <w:tab w:val="left" w:pos="720"/>
          <w:tab w:val="left" w:pos="900"/>
        </w:tabs>
        <w:rPr>
          <w:u w:val="single"/>
        </w:rPr>
      </w:pPr>
      <w:r w:rsidRPr="00274597">
        <w:rPr>
          <w:u w:val="single"/>
        </w:rPr>
        <w:t>HONORARY STATE FFA DEGREE</w:t>
      </w:r>
      <w:r>
        <w:rPr>
          <w:u w:val="single"/>
        </w:rPr>
        <w:t xml:space="preserve"> RECIPIENTS</w:t>
      </w:r>
    </w:p>
    <w:p w:rsidR="00BB3590" w:rsidRPr="00BB3590" w:rsidRDefault="00BB3590" w:rsidP="00BB3590"/>
    <w:p w:rsidR="00BB3590" w:rsidRPr="00BB3590" w:rsidRDefault="00BB3590" w:rsidP="00BB3590">
      <w:pPr>
        <w:pStyle w:val="Heading1"/>
        <w:tabs>
          <w:tab w:val="left" w:pos="720"/>
          <w:tab w:val="left" w:pos="900"/>
        </w:tabs>
        <w:rPr>
          <w:b w:val="0"/>
          <w:sz w:val="20"/>
        </w:rPr>
      </w:pPr>
      <w:r w:rsidRPr="00BB3590">
        <w:rPr>
          <w:b w:val="0"/>
          <w:sz w:val="20"/>
        </w:rPr>
        <w:t>Teri Bontrager, Executive Director, Santa Barbara County Farm Bureau, Santa Maria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Ken Dias, Retired Agriculture Teacher, Clovis</w:t>
      </w:r>
    </w:p>
    <w:p w:rsidR="00BB3590" w:rsidRDefault="00BB3590" w:rsidP="00BB3590">
      <w:pPr>
        <w:jc w:val="center"/>
        <w:rPr>
          <w:sz w:val="20"/>
        </w:rPr>
      </w:pPr>
      <w:proofErr w:type="spellStart"/>
      <w:r>
        <w:rPr>
          <w:sz w:val="20"/>
        </w:rPr>
        <w:t>JessaLee</w:t>
      </w:r>
      <w:proofErr w:type="spellEnd"/>
      <w:r>
        <w:rPr>
          <w:sz w:val="20"/>
        </w:rPr>
        <w:t xml:space="preserve"> Goehring, Region Supervisor, North Coast Region, Acampo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Erin Gorter, Teacher Educator, Cal Poly, Templeton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Brian Hanna, Sr., Advocate, Posthumous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Felicia Haslem, State Officer Parent, Durham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Marshall Haslem, State Officer Parent, Durham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Paul Hendricks, State Officer Parent, Menifee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 xml:space="preserve">Jackie </w:t>
      </w:r>
      <w:proofErr w:type="spellStart"/>
      <w:r>
        <w:rPr>
          <w:sz w:val="20"/>
        </w:rPr>
        <w:t>Ioimo</w:t>
      </w:r>
      <w:proofErr w:type="spellEnd"/>
      <w:r>
        <w:rPr>
          <w:sz w:val="20"/>
        </w:rPr>
        <w:t>-Jones, Region Supervisor, Southern Region, San Clemente</w:t>
      </w:r>
    </w:p>
    <w:p w:rsidR="00BB3590" w:rsidRPr="001733FA" w:rsidRDefault="00BB3590" w:rsidP="00BB3590">
      <w:pPr>
        <w:jc w:val="center"/>
        <w:rPr>
          <w:sz w:val="20"/>
        </w:rPr>
      </w:pPr>
      <w:r w:rsidRPr="001733FA">
        <w:rPr>
          <w:sz w:val="20"/>
        </w:rPr>
        <w:t>Amy Jacobsen</w:t>
      </w:r>
      <w:r>
        <w:rPr>
          <w:sz w:val="20"/>
        </w:rPr>
        <w:t>, State Officer Parent, Elk Grove</w:t>
      </w:r>
    </w:p>
    <w:p w:rsidR="00BB3590" w:rsidRDefault="00BB3590" w:rsidP="00BB3590">
      <w:pPr>
        <w:jc w:val="center"/>
        <w:rPr>
          <w:sz w:val="20"/>
        </w:rPr>
      </w:pPr>
      <w:r w:rsidRPr="001733FA">
        <w:rPr>
          <w:sz w:val="20"/>
        </w:rPr>
        <w:t>Johan Jacobsen</w:t>
      </w:r>
      <w:r>
        <w:rPr>
          <w:sz w:val="20"/>
        </w:rPr>
        <w:t>, State Officer Parent, Elk Grove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Brian Kavanagh, State Officer Parent, Temecula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Christina Kavana</w:t>
      </w:r>
      <w:r>
        <w:rPr>
          <w:sz w:val="20"/>
        </w:rPr>
        <w:t>g</w:t>
      </w:r>
      <w:r>
        <w:rPr>
          <w:sz w:val="20"/>
        </w:rPr>
        <w:t>h, State Officer Parent, Temecula</w:t>
      </w:r>
    </w:p>
    <w:p w:rsidR="00BB3590" w:rsidRDefault="00BB3590" w:rsidP="00BB3590">
      <w:pPr>
        <w:jc w:val="center"/>
        <w:rPr>
          <w:sz w:val="20"/>
        </w:rPr>
      </w:pPr>
      <w:proofErr w:type="spellStart"/>
      <w:r>
        <w:rPr>
          <w:sz w:val="20"/>
        </w:rPr>
        <w:t>DeAnne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McCashland</w:t>
      </w:r>
      <w:proofErr w:type="spellEnd"/>
      <w:r>
        <w:rPr>
          <w:sz w:val="20"/>
        </w:rPr>
        <w:t>, State Officer Parent, Menifee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 xml:space="preserve">Ken </w:t>
      </w:r>
      <w:proofErr w:type="spellStart"/>
      <w:r>
        <w:rPr>
          <w:sz w:val="20"/>
        </w:rPr>
        <w:t>McCashland</w:t>
      </w:r>
      <w:proofErr w:type="spellEnd"/>
      <w:r>
        <w:rPr>
          <w:sz w:val="20"/>
        </w:rPr>
        <w:t>, State Officer Parent, Menifee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Joe Oliveira, State Offi</w:t>
      </w:r>
      <w:bookmarkStart w:id="0" w:name="_GoBack"/>
      <w:bookmarkEnd w:id="0"/>
      <w:r>
        <w:rPr>
          <w:sz w:val="20"/>
        </w:rPr>
        <w:t>cer Parent, Hilmar</w:t>
      </w:r>
    </w:p>
    <w:p w:rsidR="00BB3590" w:rsidRDefault="00BB3590" w:rsidP="00BB3590">
      <w:pPr>
        <w:jc w:val="center"/>
        <w:rPr>
          <w:sz w:val="20"/>
        </w:rPr>
      </w:pPr>
      <w:proofErr w:type="spellStart"/>
      <w:r>
        <w:rPr>
          <w:sz w:val="20"/>
        </w:rPr>
        <w:t>Marilena</w:t>
      </w:r>
      <w:proofErr w:type="spellEnd"/>
      <w:r>
        <w:rPr>
          <w:sz w:val="20"/>
        </w:rPr>
        <w:t xml:space="preserve"> Oliveira, State Officer Parent, Hilmar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Carlos Orozco, State Officer Parent, Holtville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>Concepcion Orozco, State Officer Parent, Holtville</w:t>
      </w:r>
    </w:p>
    <w:p w:rsidR="00BB3590" w:rsidRDefault="00BB3590" w:rsidP="00BB3590">
      <w:pPr>
        <w:jc w:val="center"/>
        <w:rPr>
          <w:sz w:val="20"/>
        </w:rPr>
      </w:pPr>
      <w:r>
        <w:rPr>
          <w:sz w:val="20"/>
        </w:rPr>
        <w:t xml:space="preserve">Chris Waldron, </w:t>
      </w:r>
      <w:proofErr w:type="spellStart"/>
      <w:r>
        <w:rPr>
          <w:sz w:val="20"/>
        </w:rPr>
        <w:t>Plantel</w:t>
      </w:r>
      <w:proofErr w:type="spellEnd"/>
      <w:r>
        <w:rPr>
          <w:sz w:val="20"/>
        </w:rPr>
        <w:t xml:space="preserve"> Nurseries, Santa Maria</w:t>
      </w:r>
    </w:p>
    <w:p w:rsidR="00BB3590" w:rsidRPr="001733FA" w:rsidRDefault="00BB3590" w:rsidP="00BB3590">
      <w:pPr>
        <w:jc w:val="center"/>
        <w:rPr>
          <w:sz w:val="20"/>
        </w:rPr>
      </w:pPr>
      <w:r>
        <w:rPr>
          <w:sz w:val="20"/>
        </w:rPr>
        <w:t>Shay Williams-Hopper, Region Supervisor, San Joaquin Region, Ivanhoe</w:t>
      </w:r>
    </w:p>
    <w:p w:rsidR="00455333" w:rsidRDefault="00455333"/>
    <w:sectPr w:rsidR="0045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90"/>
    <w:rsid w:val="00455333"/>
    <w:rsid w:val="00B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5A2B"/>
  <w15:chartTrackingRefBased/>
  <w15:docId w15:val="{951C62CA-A1FA-4E6A-94AE-7B225A20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5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359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590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1</cp:revision>
  <dcterms:created xsi:type="dcterms:W3CDTF">2023-02-24T18:32:00Z</dcterms:created>
  <dcterms:modified xsi:type="dcterms:W3CDTF">2023-02-24T18:33:00Z</dcterms:modified>
</cp:coreProperties>
</file>