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D0" w:rsidRDefault="00E45DD0" w:rsidP="00E45DD0">
      <w:pPr>
        <w:pStyle w:val="Normal1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FFA Meeting Planning Template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45DD0" w:rsidTr="005368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Month: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30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Pre-Meeting Activity and OIC: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Opening Ceremony: All Officers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 xml:space="preserve">Secretary’s Report and Treasurer’s Report: </w:t>
            </w:r>
            <w:r>
              <w:rPr>
                <w:rFonts w:ascii="Arial" w:eastAsia="Arial" w:hAnsi="Arial" w:cs="Arial"/>
                <w:b/>
                <w:i/>
              </w:rPr>
              <w:t>Anaely and Rene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12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 Reports:                                                         Motion Maker: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45DD0" w:rsidTr="005368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Outstanding Aggie: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OIC:</w:t>
            </w:r>
          </w:p>
        </w:tc>
      </w:tr>
      <w:tr w:rsidR="00E45DD0" w:rsidTr="005368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Outstanding Aggie: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OIC:</w:t>
            </w:r>
          </w:p>
        </w:tc>
      </w:tr>
      <w:tr w:rsidR="00E45DD0" w:rsidTr="005368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Outstanding Aggie: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OIC:</w:t>
            </w:r>
          </w:p>
        </w:tc>
      </w:tr>
      <w:tr w:rsidR="00E45DD0" w:rsidTr="005368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Outstanding Aggie: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OIC: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24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Activity #1 and OIC: 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11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 and OIC: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24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 2 and OIC: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11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 and OIC: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29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 3 and OIC: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rPr>
          <w:trHeight w:val="20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Announcements:</w:t>
            </w:r>
          </w:p>
        </w:tc>
      </w:tr>
      <w:tr w:rsidR="00E45DD0" w:rsidTr="005368B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Theme Closing:</w:t>
            </w:r>
          </w:p>
        </w:tc>
      </w:tr>
    </w:tbl>
    <w:p w:rsidR="00E45DD0" w:rsidRDefault="00E45DD0" w:rsidP="00E45DD0">
      <w:pPr>
        <w:pStyle w:val="Normal1"/>
        <w:spacing w:after="0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5DD0" w:rsidTr="005368B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D0" w:rsidRDefault="00E45DD0" w:rsidP="005368B3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 xml:space="preserve">Closing Ceremony: </w:t>
            </w:r>
            <w:r>
              <w:rPr>
                <w:rFonts w:ascii="Arial" w:eastAsia="Arial" w:hAnsi="Arial" w:cs="Arial"/>
                <w:b/>
                <w:i/>
              </w:rPr>
              <w:t>Arath, Anaely and all others</w:t>
            </w:r>
          </w:p>
        </w:tc>
      </w:tr>
    </w:tbl>
    <w:p w:rsidR="003C492F" w:rsidRDefault="003C492F"/>
    <w:sectPr w:rsidR="003C492F" w:rsidSect="003C4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0"/>
    <w:rsid w:val="000D3DC5"/>
    <w:rsid w:val="003C492F"/>
    <w:rsid w:val="00E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2B0420-EC7D-413E-91E1-C08B59E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45D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GHSD AG</dc:creator>
  <cp:keywords/>
  <dc:description/>
  <cp:lastModifiedBy>Dane White</cp:lastModifiedBy>
  <cp:revision>2</cp:revision>
  <dcterms:created xsi:type="dcterms:W3CDTF">2019-08-12T17:16:00Z</dcterms:created>
  <dcterms:modified xsi:type="dcterms:W3CDTF">2019-08-12T17:16:00Z</dcterms:modified>
</cp:coreProperties>
</file>